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horzAnchor="margin" w:tblpY="795"/>
        <w:tblW w:w="15418" w:type="dxa"/>
        <w:tblLook w:val="04A0" w:firstRow="1" w:lastRow="0" w:firstColumn="1" w:lastColumn="0" w:noHBand="0" w:noVBand="1"/>
      </w:tblPr>
      <w:tblGrid>
        <w:gridCol w:w="675"/>
        <w:gridCol w:w="5529"/>
        <w:gridCol w:w="1843"/>
        <w:gridCol w:w="2835"/>
        <w:gridCol w:w="4536"/>
      </w:tblGrid>
      <w:tr w:rsidR="003A54DA" w14:paraId="3678A6CD" w14:textId="77777777" w:rsidTr="00AD267A">
        <w:trPr>
          <w:trHeight w:val="3119"/>
        </w:trPr>
        <w:tc>
          <w:tcPr>
            <w:tcW w:w="15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3A78236" w14:textId="77777777" w:rsidR="0021125F" w:rsidRDefault="0021125F" w:rsidP="0021125F">
            <w:pPr>
              <w:tabs>
                <w:tab w:val="left" w:pos="600"/>
                <w:tab w:val="left" w:pos="1830"/>
                <w:tab w:val="left" w:pos="3165"/>
              </w:tabs>
              <w:jc w:val="both"/>
              <w:rPr>
                <w:sz w:val="26"/>
                <w:szCs w:val="26"/>
              </w:rPr>
            </w:pPr>
          </w:p>
          <w:p w14:paraId="0C3B39EC" w14:textId="77777777" w:rsidR="00352A0C" w:rsidRPr="007E2FE5" w:rsidRDefault="00352A0C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352A0C">
              <w:t>Додаток</w:t>
            </w:r>
            <w:proofErr w:type="spellEnd"/>
            <w:r w:rsidR="00C82CBA">
              <w:rPr>
                <w:lang w:val="uk-UA"/>
              </w:rPr>
              <w:t xml:space="preserve"> 1</w:t>
            </w:r>
          </w:p>
          <w:p w14:paraId="5729C037" w14:textId="77777777" w:rsidR="00352A0C" w:rsidRDefault="00352A0C" w:rsidP="00352A0C">
            <w:pPr>
              <w:pStyle w:val="a5"/>
              <w:rPr>
                <w:lang w:val="uk-UA"/>
              </w:rPr>
            </w:pPr>
            <w:r w:rsidRPr="00352A0C">
              <w:t xml:space="preserve">                                                                                                                                                                </w:t>
            </w:r>
            <w:r>
              <w:rPr>
                <w:lang w:val="uk-UA"/>
              </w:rPr>
              <w:t xml:space="preserve">                                      </w:t>
            </w:r>
            <w:r w:rsidR="00620111">
              <w:rPr>
                <w:lang w:val="uk-UA"/>
              </w:rPr>
              <w:t>д</w:t>
            </w:r>
            <w:r w:rsidR="00620111">
              <w:t>о</w:t>
            </w:r>
            <w:r w:rsidR="00620111">
              <w:rPr>
                <w:lang w:val="uk-UA"/>
              </w:rPr>
              <w:t xml:space="preserve"> </w:t>
            </w:r>
            <w:r w:rsidR="00C82CBA">
              <w:rPr>
                <w:lang w:val="uk-UA"/>
              </w:rPr>
              <w:t>«П</w:t>
            </w:r>
            <w:proofErr w:type="spellStart"/>
            <w:r w:rsidRPr="00352A0C">
              <w:t>рограми</w:t>
            </w:r>
            <w:proofErr w:type="spellEnd"/>
            <w:r w:rsidRPr="00352A0C">
              <w:t xml:space="preserve"> </w:t>
            </w:r>
            <w:proofErr w:type="spellStart"/>
            <w:r w:rsidRPr="00352A0C">
              <w:t>розвитку</w:t>
            </w:r>
            <w:proofErr w:type="spellEnd"/>
            <w:r w:rsidR="00C82CBA">
              <w:rPr>
                <w:lang w:val="uk-UA"/>
              </w:rPr>
              <w:t xml:space="preserve"> та фінансової</w:t>
            </w:r>
            <w:r w:rsidR="00737D3E">
              <w:rPr>
                <w:lang w:val="uk-UA"/>
              </w:rPr>
              <w:t xml:space="preserve"> </w:t>
            </w:r>
          </w:p>
          <w:p w14:paraId="77BFE1A2" w14:textId="77777777" w:rsidR="00352A0C" w:rsidRPr="00737D3E" w:rsidRDefault="00737D3E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  <w:r w:rsidR="00C82CBA">
              <w:rPr>
                <w:lang w:val="uk-UA"/>
              </w:rPr>
              <w:t xml:space="preserve">                   підтримки </w:t>
            </w:r>
            <w:r>
              <w:rPr>
                <w:lang w:val="uk-UA"/>
              </w:rPr>
              <w:t>к</w:t>
            </w:r>
            <w:proofErr w:type="spellStart"/>
            <w:r w:rsidR="00352A0C" w:rsidRPr="00352A0C">
              <w:t>омуна</w:t>
            </w:r>
            <w:r w:rsidR="00AD267A">
              <w:t>льного</w:t>
            </w:r>
            <w:proofErr w:type="spellEnd"/>
            <w:r w:rsidR="00AD267A">
              <w:t xml:space="preserve"> </w:t>
            </w:r>
            <w:proofErr w:type="spellStart"/>
            <w:r w:rsidR="00AD267A">
              <w:t>некомерційного</w:t>
            </w:r>
            <w:proofErr w:type="spellEnd"/>
          </w:p>
          <w:p w14:paraId="173FF406" w14:textId="77777777" w:rsidR="00352A0C" w:rsidRDefault="00352A0C" w:rsidP="00AD267A">
            <w:pPr>
              <w:pStyle w:val="a5"/>
              <w:rPr>
                <w:lang w:val="uk-UA"/>
              </w:rPr>
            </w:pPr>
            <w:r w:rsidRPr="00352A0C">
              <w:t xml:space="preserve">                                                                                                                             </w:t>
            </w:r>
            <w:r w:rsidRPr="00352A0C">
              <w:rPr>
                <w:lang w:val="uk-UA"/>
              </w:rPr>
              <w:t xml:space="preserve">                         </w:t>
            </w:r>
            <w:r w:rsidRPr="00352A0C">
              <w:t xml:space="preserve">         </w:t>
            </w:r>
            <w:r>
              <w:rPr>
                <w:lang w:val="uk-UA"/>
              </w:rPr>
              <w:t xml:space="preserve">                        </w:t>
            </w:r>
            <w:r w:rsidRPr="00352A0C">
              <w:t xml:space="preserve"> </w:t>
            </w:r>
            <w:r>
              <w:rPr>
                <w:lang w:val="uk-UA"/>
              </w:rPr>
              <w:t xml:space="preserve">              </w:t>
            </w:r>
            <w:proofErr w:type="spellStart"/>
            <w:r w:rsidRPr="00352A0C">
              <w:t>підприємства</w:t>
            </w:r>
            <w:proofErr w:type="spellEnd"/>
            <w:r w:rsidRPr="00352A0C">
              <w:t xml:space="preserve"> «</w:t>
            </w:r>
            <w:r w:rsidR="00C82CBA">
              <w:rPr>
                <w:lang w:val="uk-UA"/>
              </w:rPr>
              <w:t>Городоцька стоматологічна</w:t>
            </w:r>
          </w:p>
          <w:p w14:paraId="0B813A83" w14:textId="77777777" w:rsidR="00A41859" w:rsidRPr="00AD267A" w:rsidRDefault="00A41859" w:rsidP="00AD267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C82CBA">
              <w:rPr>
                <w:lang w:val="uk-UA"/>
              </w:rPr>
              <w:t xml:space="preserve">                 </w:t>
            </w:r>
            <w:r>
              <w:rPr>
                <w:lang w:val="uk-UA"/>
              </w:rPr>
              <w:t>поліклініка»</w:t>
            </w:r>
            <w:r w:rsidR="00C82CBA">
              <w:rPr>
                <w:lang w:val="uk-UA"/>
              </w:rPr>
              <w:t xml:space="preserve"> Львівської області</w:t>
            </w:r>
          </w:p>
          <w:p w14:paraId="77AE6D22" w14:textId="77777777" w:rsidR="00352A0C" w:rsidRPr="007E2FE5" w:rsidRDefault="00352A0C" w:rsidP="00352A0C">
            <w:pPr>
              <w:pStyle w:val="a5"/>
              <w:rPr>
                <w:lang w:val="uk-UA"/>
              </w:rPr>
            </w:pPr>
            <w:r w:rsidRPr="00352A0C">
              <w:t xml:space="preserve">                                                                                                                                     </w:t>
            </w:r>
            <w:r w:rsidRPr="00352A0C">
              <w:rPr>
                <w:lang w:val="uk-UA"/>
              </w:rPr>
              <w:t xml:space="preserve">                           </w:t>
            </w:r>
            <w:r>
              <w:rPr>
                <w:lang w:val="uk-UA"/>
              </w:rPr>
              <w:t xml:space="preserve">                                      </w:t>
            </w:r>
            <w:r w:rsidR="00620111">
              <w:t>на 202</w:t>
            </w:r>
            <w:r w:rsidR="007E2FE5">
              <w:rPr>
                <w:lang w:val="uk-UA"/>
              </w:rPr>
              <w:t>1-2024</w:t>
            </w:r>
            <w:r w:rsidR="007E2FE5">
              <w:t>р</w:t>
            </w:r>
            <w:r w:rsidR="007E2FE5">
              <w:rPr>
                <w:lang w:val="uk-UA"/>
              </w:rPr>
              <w:t>р.</w:t>
            </w:r>
          </w:p>
          <w:p w14:paraId="799D9E5E" w14:textId="77777777" w:rsidR="00352A0C" w:rsidRPr="00352A0C" w:rsidRDefault="00352A0C" w:rsidP="00352A0C">
            <w:pPr>
              <w:pStyle w:val="a5"/>
            </w:pPr>
            <w:r w:rsidRPr="00352A0C">
              <w:tab/>
            </w:r>
          </w:p>
          <w:p w14:paraId="2ED18771" w14:textId="77777777" w:rsidR="00352A0C" w:rsidRPr="00352A0C" w:rsidRDefault="00352A0C" w:rsidP="00352A0C">
            <w:pPr>
              <w:pStyle w:val="a5"/>
              <w:rPr>
                <w:b/>
                <w:lang w:val="uk-UA"/>
              </w:rPr>
            </w:pPr>
          </w:p>
          <w:p w14:paraId="3745C74D" w14:textId="77777777" w:rsidR="00352A0C" w:rsidRPr="00B85A00" w:rsidRDefault="00352A0C" w:rsidP="00352A0C">
            <w:pPr>
              <w:pStyle w:val="a5"/>
              <w:jc w:val="center"/>
              <w:rPr>
                <w:b/>
                <w:lang w:val="uk-UA"/>
              </w:rPr>
            </w:pPr>
            <w:r w:rsidRPr="00352A0C">
              <w:rPr>
                <w:b/>
              </w:rPr>
              <w:t xml:space="preserve">План </w:t>
            </w:r>
            <w:proofErr w:type="spellStart"/>
            <w:r w:rsidRPr="00352A0C">
              <w:rPr>
                <w:b/>
              </w:rPr>
              <w:t>заходів</w:t>
            </w:r>
            <w:proofErr w:type="spellEnd"/>
            <w:r w:rsidR="00620111">
              <w:rPr>
                <w:b/>
                <w:lang w:val="uk-UA"/>
              </w:rPr>
              <w:t xml:space="preserve"> </w:t>
            </w:r>
            <w:r w:rsidR="00344D82">
              <w:rPr>
                <w:b/>
                <w:lang w:val="uk-UA"/>
              </w:rPr>
              <w:t>(уточнений)</w:t>
            </w:r>
          </w:p>
          <w:p w14:paraId="0AFBB93B" w14:textId="77777777" w:rsidR="00352A0C" w:rsidRPr="00352A0C" w:rsidRDefault="00C82CBA" w:rsidP="00352A0C">
            <w:pPr>
              <w:pStyle w:val="a5"/>
              <w:jc w:val="center"/>
              <w:rPr>
                <w:b/>
              </w:rPr>
            </w:pPr>
            <w:r>
              <w:rPr>
                <w:b/>
                <w:lang w:val="uk-UA"/>
              </w:rPr>
              <w:t>до «</w:t>
            </w:r>
            <w:r w:rsidR="00597211">
              <w:rPr>
                <w:b/>
              </w:rPr>
              <w:t xml:space="preserve"> </w:t>
            </w:r>
            <w:r>
              <w:rPr>
                <w:b/>
                <w:lang w:val="uk-UA"/>
              </w:rPr>
              <w:t>П</w:t>
            </w:r>
            <w:proofErr w:type="spellStart"/>
            <w:r w:rsidR="00352A0C" w:rsidRPr="00352A0C">
              <w:rPr>
                <w:b/>
              </w:rPr>
              <w:t>рограми</w:t>
            </w:r>
            <w:proofErr w:type="spellEnd"/>
            <w:r w:rsidR="00352A0C" w:rsidRPr="00352A0C">
              <w:rPr>
                <w:b/>
              </w:rPr>
              <w:t xml:space="preserve"> </w:t>
            </w:r>
            <w:proofErr w:type="spellStart"/>
            <w:r w:rsidR="00352A0C" w:rsidRPr="00352A0C">
              <w:rPr>
                <w:b/>
              </w:rPr>
              <w:t>розвитку</w:t>
            </w:r>
            <w:proofErr w:type="spellEnd"/>
            <w:r>
              <w:rPr>
                <w:b/>
                <w:lang w:val="uk-UA"/>
              </w:rPr>
              <w:t xml:space="preserve"> та фінансової підтримки </w:t>
            </w:r>
            <w:proofErr w:type="spellStart"/>
            <w:r w:rsidR="00352A0C" w:rsidRPr="00352A0C">
              <w:rPr>
                <w:b/>
              </w:rPr>
              <w:t>комуна</w:t>
            </w:r>
            <w:r w:rsidR="00AD267A">
              <w:rPr>
                <w:b/>
              </w:rPr>
              <w:t>льного</w:t>
            </w:r>
            <w:proofErr w:type="spellEnd"/>
            <w:r w:rsidR="00AD267A">
              <w:rPr>
                <w:b/>
              </w:rPr>
              <w:t xml:space="preserve"> </w:t>
            </w:r>
            <w:proofErr w:type="spellStart"/>
            <w:r w:rsidR="00AD267A">
              <w:rPr>
                <w:b/>
              </w:rPr>
              <w:t>некомерційного</w:t>
            </w:r>
            <w:proofErr w:type="spellEnd"/>
            <w:r w:rsidR="00AD267A">
              <w:rPr>
                <w:b/>
              </w:rPr>
              <w:t xml:space="preserve"> </w:t>
            </w:r>
            <w:proofErr w:type="spellStart"/>
            <w:r w:rsidR="00352A0C" w:rsidRPr="00352A0C">
              <w:rPr>
                <w:b/>
              </w:rPr>
              <w:t>підприємства</w:t>
            </w:r>
            <w:proofErr w:type="spellEnd"/>
          </w:p>
          <w:p w14:paraId="75FDC141" w14:textId="77777777" w:rsidR="00352A0C" w:rsidRPr="00C82CBA" w:rsidRDefault="00352A0C" w:rsidP="00352A0C">
            <w:pPr>
              <w:pStyle w:val="a5"/>
              <w:jc w:val="center"/>
              <w:rPr>
                <w:b/>
                <w:lang w:val="uk-UA"/>
              </w:rPr>
            </w:pPr>
            <w:r>
              <w:rPr>
                <w:b/>
              </w:rPr>
              <w:t>«</w:t>
            </w:r>
            <w:r w:rsidR="00C82CBA">
              <w:rPr>
                <w:b/>
                <w:lang w:val="uk-UA"/>
              </w:rPr>
              <w:t>Городоцька</w:t>
            </w:r>
            <w:r w:rsidR="00AD267A">
              <w:rPr>
                <w:b/>
                <w:lang w:val="uk-UA"/>
              </w:rPr>
              <w:t xml:space="preserve"> стоматологічна поліклініка</w:t>
            </w:r>
            <w:r w:rsidRPr="00352A0C">
              <w:rPr>
                <w:b/>
              </w:rPr>
              <w:t>»</w:t>
            </w:r>
            <w:r w:rsidR="00C82CBA">
              <w:rPr>
                <w:b/>
                <w:lang w:val="uk-UA"/>
              </w:rPr>
              <w:t xml:space="preserve"> Львівської області</w:t>
            </w:r>
          </w:p>
          <w:p w14:paraId="22EBDCFE" w14:textId="77777777" w:rsidR="00352A0C" w:rsidRPr="00737D3E" w:rsidRDefault="00620111" w:rsidP="00352A0C">
            <w:pPr>
              <w:pStyle w:val="a5"/>
              <w:jc w:val="center"/>
              <w:rPr>
                <w:b/>
                <w:lang w:val="uk-UA"/>
              </w:rPr>
            </w:pPr>
            <w:r>
              <w:rPr>
                <w:b/>
              </w:rPr>
              <w:t>на 202</w:t>
            </w:r>
            <w:r>
              <w:rPr>
                <w:b/>
                <w:lang w:val="uk-UA"/>
              </w:rPr>
              <w:t>1</w:t>
            </w:r>
            <w:r w:rsidR="00737D3E">
              <w:rPr>
                <w:b/>
              </w:rPr>
              <w:t xml:space="preserve"> </w:t>
            </w:r>
            <w:proofErr w:type="spellStart"/>
            <w:r w:rsidR="00737D3E">
              <w:rPr>
                <w:b/>
              </w:rPr>
              <w:t>рік</w:t>
            </w:r>
            <w:proofErr w:type="spellEnd"/>
            <w:r w:rsidR="00A56D9F">
              <w:rPr>
                <w:b/>
                <w:lang w:val="uk-UA"/>
              </w:rPr>
              <w:t>.</w:t>
            </w:r>
          </w:p>
          <w:p w14:paraId="4D89B1D9" w14:textId="77777777" w:rsidR="00B85A00" w:rsidRPr="00B85A00" w:rsidRDefault="00B85A00" w:rsidP="00352A0C">
            <w:pPr>
              <w:pStyle w:val="a5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           </w:t>
            </w:r>
          </w:p>
        </w:tc>
      </w:tr>
      <w:tr w:rsidR="00180133" w14:paraId="22C47008" w14:textId="77777777" w:rsidTr="00352A0C">
        <w:trPr>
          <w:trHeight w:val="850"/>
        </w:trPr>
        <w:tc>
          <w:tcPr>
            <w:tcW w:w="1541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DA3DF90" w14:textId="77777777" w:rsidR="00573114" w:rsidRPr="00B85A00" w:rsidRDefault="00B85A00" w:rsidP="00352A0C">
            <w:pPr>
              <w:pStyle w:val="a5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</w:t>
            </w:r>
            <w:r w:rsidR="00344D82">
              <w:rPr>
                <w:b/>
                <w:lang w:val="uk-UA"/>
              </w:rPr>
              <w:t xml:space="preserve">                            </w:t>
            </w:r>
            <w:r>
              <w:rPr>
                <w:b/>
                <w:lang w:val="uk-UA"/>
              </w:rPr>
              <w:t>грн.</w:t>
            </w:r>
          </w:p>
        </w:tc>
      </w:tr>
      <w:tr w:rsidR="0091125E" w14:paraId="2D2C5EFC" w14:textId="77777777" w:rsidTr="00352A0C">
        <w:trPr>
          <w:trHeight w:val="1020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14:paraId="650A98C7" w14:textId="77777777" w:rsidR="0091125E" w:rsidRPr="00352A0C" w:rsidRDefault="0091125E" w:rsidP="00352A0C">
            <w:pPr>
              <w:pStyle w:val="a5"/>
              <w:rPr>
                <w:lang w:val="uk-UA"/>
              </w:rPr>
            </w:pPr>
            <w:r w:rsidRPr="00352A0C">
              <w:rPr>
                <w:lang w:val="uk-UA"/>
              </w:rPr>
              <w:t>№ з/п</w:t>
            </w:r>
          </w:p>
        </w:tc>
        <w:tc>
          <w:tcPr>
            <w:tcW w:w="5529" w:type="dxa"/>
            <w:tcBorders>
              <w:top w:val="single" w:sz="4" w:space="0" w:color="auto"/>
            </w:tcBorders>
            <w:vAlign w:val="center"/>
          </w:tcPr>
          <w:p w14:paraId="6293FB22" w14:textId="77777777" w:rsidR="0091125E" w:rsidRPr="00352A0C" w:rsidRDefault="0091125E" w:rsidP="00352A0C">
            <w:pPr>
              <w:pStyle w:val="a5"/>
              <w:rPr>
                <w:lang w:val="uk-UA"/>
              </w:rPr>
            </w:pPr>
            <w:r w:rsidRPr="00352A0C">
              <w:rPr>
                <w:lang w:val="uk-UA"/>
              </w:rPr>
              <w:t>Заплановані заходи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62163652" w14:textId="77777777" w:rsidR="0091125E" w:rsidRPr="00352A0C" w:rsidRDefault="0091125E" w:rsidP="00352A0C">
            <w:pPr>
              <w:pStyle w:val="a5"/>
              <w:rPr>
                <w:lang w:val="uk-UA"/>
              </w:rPr>
            </w:pPr>
            <w:r w:rsidRPr="00352A0C">
              <w:rPr>
                <w:lang w:val="uk-UA"/>
              </w:rPr>
              <w:t>Термін виконання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092EC202" w14:textId="77777777" w:rsidR="0091125E" w:rsidRPr="00352A0C" w:rsidRDefault="0091125E" w:rsidP="00352A0C">
            <w:pPr>
              <w:pStyle w:val="a5"/>
              <w:rPr>
                <w:lang w:val="uk-UA"/>
              </w:rPr>
            </w:pPr>
            <w:r w:rsidRPr="00352A0C">
              <w:rPr>
                <w:lang w:val="uk-UA"/>
              </w:rPr>
              <w:t>Потреба коштів,</w:t>
            </w:r>
          </w:p>
          <w:p w14:paraId="61D56E83" w14:textId="77777777" w:rsidR="0091125E" w:rsidRPr="00352A0C" w:rsidRDefault="0091125E" w:rsidP="00352A0C">
            <w:pPr>
              <w:pStyle w:val="a5"/>
              <w:rPr>
                <w:lang w:val="uk-UA"/>
              </w:rPr>
            </w:pPr>
            <w:r w:rsidRPr="00352A0C">
              <w:rPr>
                <w:lang w:val="uk-UA"/>
              </w:rPr>
              <w:t>тис. грн.,</w:t>
            </w:r>
          </w:p>
          <w:p w14:paraId="53FD82BD" w14:textId="77777777" w:rsidR="0091125E" w:rsidRPr="00352A0C" w:rsidRDefault="0091125E" w:rsidP="00352A0C">
            <w:pPr>
              <w:pStyle w:val="a5"/>
              <w:rPr>
                <w:lang w:val="uk-UA"/>
              </w:rPr>
            </w:pPr>
            <w:r w:rsidRPr="00352A0C">
              <w:rPr>
                <w:lang w:val="uk-UA"/>
              </w:rPr>
              <w:t>джерела фінансування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14:paraId="3F8D5CC2" w14:textId="77777777" w:rsidR="0091125E" w:rsidRPr="00352A0C" w:rsidRDefault="0091125E" w:rsidP="00352A0C">
            <w:pPr>
              <w:pStyle w:val="a5"/>
              <w:rPr>
                <w:lang w:val="uk-UA"/>
              </w:rPr>
            </w:pPr>
            <w:r w:rsidRPr="00352A0C">
              <w:rPr>
                <w:lang w:val="uk-UA"/>
              </w:rPr>
              <w:t>Очіку</w:t>
            </w:r>
            <w:r w:rsidR="004D3F6A" w:rsidRPr="00352A0C">
              <w:rPr>
                <w:lang w:val="uk-UA"/>
              </w:rPr>
              <w:t>ван</w:t>
            </w:r>
            <w:r w:rsidR="00CB182B" w:rsidRPr="00352A0C">
              <w:rPr>
                <w:lang w:val="uk-UA"/>
              </w:rPr>
              <w:t>ий результат (</w:t>
            </w:r>
            <w:r w:rsidRPr="00352A0C">
              <w:rPr>
                <w:lang w:val="uk-UA"/>
              </w:rPr>
              <w:t>в т.ч. кількісно-якісні показники)</w:t>
            </w:r>
          </w:p>
        </w:tc>
      </w:tr>
      <w:tr w:rsidR="0095509E" w:rsidRPr="00241C00" w14:paraId="553545FA" w14:textId="77777777" w:rsidTr="00352A0C">
        <w:trPr>
          <w:trHeight w:val="397"/>
        </w:trPr>
        <w:tc>
          <w:tcPr>
            <w:tcW w:w="675" w:type="dxa"/>
          </w:tcPr>
          <w:p w14:paraId="1A44C197" w14:textId="77777777" w:rsidR="0095509E" w:rsidRPr="00352A0C" w:rsidRDefault="0095509E" w:rsidP="00352A0C">
            <w:pPr>
              <w:pStyle w:val="a5"/>
              <w:rPr>
                <w:lang w:val="uk-UA"/>
              </w:rPr>
            </w:pPr>
          </w:p>
        </w:tc>
        <w:tc>
          <w:tcPr>
            <w:tcW w:w="5529" w:type="dxa"/>
          </w:tcPr>
          <w:p w14:paraId="5AC381BD" w14:textId="77777777" w:rsidR="0095509E" w:rsidRPr="00352A0C" w:rsidRDefault="0095509E" w:rsidP="00352A0C">
            <w:pPr>
              <w:pStyle w:val="a5"/>
              <w:rPr>
                <w:lang w:val="uk-UA"/>
              </w:rPr>
            </w:pPr>
          </w:p>
        </w:tc>
        <w:tc>
          <w:tcPr>
            <w:tcW w:w="1843" w:type="dxa"/>
            <w:vAlign w:val="center"/>
          </w:tcPr>
          <w:p w14:paraId="19551F3B" w14:textId="77777777" w:rsidR="0095509E" w:rsidRPr="00352A0C" w:rsidRDefault="00F17FCC" w:rsidP="00352A0C">
            <w:pPr>
              <w:pStyle w:val="a5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2021</w:t>
            </w:r>
            <w:r w:rsidR="0095509E" w:rsidRPr="00352A0C">
              <w:rPr>
                <w:b/>
                <w:lang w:val="uk-UA"/>
              </w:rPr>
              <w:t xml:space="preserve"> рік</w:t>
            </w:r>
          </w:p>
        </w:tc>
        <w:tc>
          <w:tcPr>
            <w:tcW w:w="2835" w:type="dxa"/>
          </w:tcPr>
          <w:p w14:paraId="719BDFAA" w14:textId="77777777" w:rsidR="0095509E" w:rsidRPr="00352A0C" w:rsidRDefault="0095509E" w:rsidP="00352A0C">
            <w:pPr>
              <w:pStyle w:val="a5"/>
              <w:rPr>
                <w:lang w:val="uk-UA"/>
              </w:rPr>
            </w:pPr>
          </w:p>
        </w:tc>
        <w:tc>
          <w:tcPr>
            <w:tcW w:w="4536" w:type="dxa"/>
          </w:tcPr>
          <w:p w14:paraId="03E076AC" w14:textId="77777777" w:rsidR="0095509E" w:rsidRPr="00352A0C" w:rsidRDefault="0095509E" w:rsidP="00352A0C">
            <w:pPr>
              <w:pStyle w:val="a5"/>
              <w:rPr>
                <w:lang w:val="uk-UA"/>
              </w:rPr>
            </w:pPr>
          </w:p>
        </w:tc>
      </w:tr>
      <w:tr w:rsidR="00620111" w:rsidRPr="002C3EC8" w14:paraId="44E9E374" w14:textId="77777777" w:rsidTr="008D15AA">
        <w:trPr>
          <w:trHeight w:val="444"/>
        </w:trPr>
        <w:tc>
          <w:tcPr>
            <w:tcW w:w="675" w:type="dxa"/>
            <w:vMerge w:val="restart"/>
            <w:vAlign w:val="center"/>
          </w:tcPr>
          <w:p w14:paraId="77CA6913" w14:textId="77777777" w:rsidR="00620111" w:rsidRPr="00352A0C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529" w:type="dxa"/>
            <w:vAlign w:val="center"/>
          </w:tcPr>
          <w:p w14:paraId="2B2DF544" w14:textId="77777777" w:rsidR="00620111" w:rsidRDefault="00620111" w:rsidP="00352A0C">
            <w:pPr>
              <w:pStyle w:val="a5"/>
              <w:rPr>
                <w:lang w:val="uk-UA"/>
              </w:rPr>
            </w:pPr>
            <w:r w:rsidRPr="00352A0C">
              <w:rPr>
                <w:lang w:val="uk-UA"/>
              </w:rPr>
              <w:t>Виконання робіт по наданню медичних послуг згідн</w:t>
            </w:r>
            <w:r>
              <w:rPr>
                <w:lang w:val="uk-UA"/>
              </w:rPr>
              <w:t>о програми:</w:t>
            </w:r>
          </w:p>
          <w:p w14:paraId="1D26F2D1" w14:textId="77777777" w:rsidR="00620111" w:rsidRPr="00352A0C" w:rsidRDefault="00620111" w:rsidP="00352A0C">
            <w:pPr>
              <w:pStyle w:val="a5"/>
              <w:rPr>
                <w:lang w:val="uk-UA"/>
              </w:rPr>
            </w:pPr>
          </w:p>
          <w:p w14:paraId="7A3E0FD8" w14:textId="77777777" w:rsidR="00620111" w:rsidRPr="00352A0C" w:rsidRDefault="00620111" w:rsidP="00352A0C">
            <w:pPr>
              <w:pStyle w:val="a5"/>
              <w:rPr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39F2BC18" w14:textId="77777777" w:rsidR="00620111" w:rsidRPr="00352A0C" w:rsidRDefault="00620111" w:rsidP="000446D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2835" w:type="dxa"/>
            <w:vMerge w:val="restart"/>
            <w:vAlign w:val="center"/>
          </w:tcPr>
          <w:p w14:paraId="3026AA7A" w14:textId="77777777" w:rsidR="00344D82" w:rsidRPr="00344D82" w:rsidRDefault="0018082A" w:rsidP="00344D82">
            <w:pPr>
              <w:pStyle w:val="a5"/>
              <w:rPr>
                <w:color w:val="00B050"/>
                <w:lang w:val="uk-UA"/>
              </w:rPr>
            </w:pPr>
            <w:r>
              <w:rPr>
                <w:color w:val="00B050"/>
                <w:lang w:val="uk-UA"/>
              </w:rPr>
              <w:t>1134397,20</w:t>
            </w:r>
            <w:r>
              <w:rPr>
                <w:lang w:val="uk-UA"/>
              </w:rPr>
              <w:t xml:space="preserve"> кошти місцевого бюджету</w:t>
            </w:r>
          </w:p>
        </w:tc>
        <w:tc>
          <w:tcPr>
            <w:tcW w:w="4536" w:type="dxa"/>
            <w:vMerge w:val="restart"/>
            <w:vAlign w:val="center"/>
          </w:tcPr>
          <w:p w14:paraId="5666E848" w14:textId="77777777" w:rsidR="00620111" w:rsidRPr="00352A0C" w:rsidRDefault="00620111" w:rsidP="00352A0C">
            <w:pPr>
              <w:pStyle w:val="a5"/>
              <w:rPr>
                <w:lang w:val="uk-UA"/>
              </w:rPr>
            </w:pPr>
            <w:r w:rsidRPr="00352A0C">
              <w:rPr>
                <w:lang w:val="uk-UA"/>
              </w:rPr>
              <w:t>Забезпечення доступності до базового переліку надання стоматологічної допомоги і протезування пільговій категорії населення.</w:t>
            </w:r>
          </w:p>
        </w:tc>
      </w:tr>
      <w:tr w:rsidR="00620111" w:rsidRPr="002C3EC8" w14:paraId="08C282DB" w14:textId="77777777" w:rsidTr="00352A0C">
        <w:trPr>
          <w:trHeight w:val="442"/>
        </w:trPr>
        <w:tc>
          <w:tcPr>
            <w:tcW w:w="675" w:type="dxa"/>
            <w:vMerge/>
            <w:vAlign w:val="center"/>
          </w:tcPr>
          <w:p w14:paraId="5BC7B60D" w14:textId="77777777" w:rsidR="00620111" w:rsidRDefault="00620111" w:rsidP="00352A0C">
            <w:pPr>
              <w:pStyle w:val="a5"/>
              <w:rPr>
                <w:lang w:val="uk-UA"/>
              </w:rPr>
            </w:pPr>
          </w:p>
        </w:tc>
        <w:tc>
          <w:tcPr>
            <w:tcW w:w="5529" w:type="dxa"/>
            <w:vAlign w:val="center"/>
          </w:tcPr>
          <w:p w14:paraId="179FF38E" w14:textId="77777777" w:rsidR="00620111" w:rsidRPr="00352A0C" w:rsidRDefault="00620111" w:rsidP="008D15A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Pr="00352A0C">
              <w:rPr>
                <w:lang w:val="uk-UA"/>
              </w:rPr>
              <w:t>стоматологічна допомога тера</w:t>
            </w:r>
            <w:r>
              <w:rPr>
                <w:lang w:val="uk-UA"/>
              </w:rPr>
              <w:t>певтична і хірургічна;</w:t>
            </w:r>
          </w:p>
          <w:p w14:paraId="6E4F5876" w14:textId="77777777" w:rsidR="00620111" w:rsidRPr="00352A0C" w:rsidRDefault="00620111" w:rsidP="00352A0C">
            <w:pPr>
              <w:pStyle w:val="a5"/>
              <w:rPr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7501AAD0" w14:textId="77777777" w:rsidR="00620111" w:rsidRPr="00352A0C" w:rsidRDefault="00620111" w:rsidP="000446DC">
            <w:pPr>
              <w:pStyle w:val="a5"/>
              <w:rPr>
                <w:lang w:val="uk-UA"/>
              </w:rPr>
            </w:pPr>
          </w:p>
        </w:tc>
        <w:tc>
          <w:tcPr>
            <w:tcW w:w="2835" w:type="dxa"/>
            <w:vMerge/>
            <w:vAlign w:val="center"/>
          </w:tcPr>
          <w:p w14:paraId="5C02E8D1" w14:textId="77777777" w:rsidR="00620111" w:rsidRDefault="00620111" w:rsidP="00352A0C">
            <w:pPr>
              <w:pStyle w:val="a5"/>
              <w:rPr>
                <w:lang w:val="uk-UA"/>
              </w:rPr>
            </w:pPr>
          </w:p>
        </w:tc>
        <w:tc>
          <w:tcPr>
            <w:tcW w:w="4536" w:type="dxa"/>
            <w:vMerge/>
            <w:vAlign w:val="center"/>
          </w:tcPr>
          <w:p w14:paraId="76AA927B" w14:textId="77777777" w:rsidR="00620111" w:rsidRPr="00352A0C" w:rsidRDefault="00620111" w:rsidP="00352A0C">
            <w:pPr>
              <w:pStyle w:val="a5"/>
              <w:rPr>
                <w:lang w:val="uk-UA"/>
              </w:rPr>
            </w:pPr>
          </w:p>
        </w:tc>
      </w:tr>
      <w:tr w:rsidR="00620111" w:rsidRPr="002C3EC8" w14:paraId="60D6FBCC" w14:textId="77777777" w:rsidTr="00352A0C">
        <w:trPr>
          <w:trHeight w:val="442"/>
        </w:trPr>
        <w:tc>
          <w:tcPr>
            <w:tcW w:w="675" w:type="dxa"/>
            <w:vMerge/>
            <w:vAlign w:val="center"/>
          </w:tcPr>
          <w:p w14:paraId="2922BCF0" w14:textId="77777777" w:rsidR="00620111" w:rsidRDefault="00620111" w:rsidP="00352A0C">
            <w:pPr>
              <w:pStyle w:val="a5"/>
              <w:rPr>
                <w:lang w:val="uk-UA"/>
              </w:rPr>
            </w:pPr>
          </w:p>
        </w:tc>
        <w:tc>
          <w:tcPr>
            <w:tcW w:w="5529" w:type="dxa"/>
            <w:vAlign w:val="center"/>
          </w:tcPr>
          <w:p w14:paraId="34B71190" w14:textId="77777777" w:rsidR="00620111" w:rsidRDefault="00620111" w:rsidP="008D15A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- ортопедична стоматологічна допомога;</w:t>
            </w:r>
          </w:p>
          <w:p w14:paraId="6E299B00" w14:textId="77777777" w:rsidR="00620111" w:rsidRPr="00352A0C" w:rsidRDefault="00620111" w:rsidP="00352A0C">
            <w:pPr>
              <w:pStyle w:val="a5"/>
              <w:rPr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4D2C3919" w14:textId="77777777" w:rsidR="00620111" w:rsidRPr="00352A0C" w:rsidRDefault="00620111" w:rsidP="00352A0C">
            <w:pPr>
              <w:pStyle w:val="a5"/>
              <w:rPr>
                <w:lang w:val="uk-UA"/>
              </w:rPr>
            </w:pPr>
          </w:p>
        </w:tc>
        <w:tc>
          <w:tcPr>
            <w:tcW w:w="2835" w:type="dxa"/>
            <w:vMerge/>
            <w:vAlign w:val="center"/>
          </w:tcPr>
          <w:p w14:paraId="349755B7" w14:textId="77777777" w:rsidR="00620111" w:rsidRDefault="00620111" w:rsidP="00352A0C">
            <w:pPr>
              <w:pStyle w:val="a5"/>
              <w:rPr>
                <w:lang w:val="uk-UA"/>
              </w:rPr>
            </w:pPr>
          </w:p>
        </w:tc>
        <w:tc>
          <w:tcPr>
            <w:tcW w:w="4536" w:type="dxa"/>
            <w:vMerge/>
            <w:vAlign w:val="center"/>
          </w:tcPr>
          <w:p w14:paraId="2CC01AF5" w14:textId="77777777" w:rsidR="00620111" w:rsidRPr="00352A0C" w:rsidRDefault="00620111" w:rsidP="00352A0C">
            <w:pPr>
              <w:pStyle w:val="a5"/>
              <w:rPr>
                <w:lang w:val="uk-UA"/>
              </w:rPr>
            </w:pPr>
          </w:p>
        </w:tc>
      </w:tr>
      <w:tr w:rsidR="00620111" w:rsidRPr="002C3EC8" w14:paraId="184AF47A" w14:textId="77777777" w:rsidTr="00352A0C">
        <w:trPr>
          <w:trHeight w:val="442"/>
        </w:trPr>
        <w:tc>
          <w:tcPr>
            <w:tcW w:w="675" w:type="dxa"/>
            <w:vMerge/>
            <w:vAlign w:val="center"/>
          </w:tcPr>
          <w:p w14:paraId="3286B64C" w14:textId="77777777" w:rsidR="00620111" w:rsidRDefault="00620111" w:rsidP="00352A0C">
            <w:pPr>
              <w:pStyle w:val="a5"/>
              <w:rPr>
                <w:lang w:val="uk-UA"/>
              </w:rPr>
            </w:pPr>
          </w:p>
        </w:tc>
        <w:tc>
          <w:tcPr>
            <w:tcW w:w="5529" w:type="dxa"/>
            <w:vAlign w:val="center"/>
          </w:tcPr>
          <w:p w14:paraId="750C5EBE" w14:textId="77777777" w:rsidR="00620111" w:rsidRPr="00352A0C" w:rsidRDefault="00620111" w:rsidP="00352A0C">
            <w:pPr>
              <w:pStyle w:val="a5"/>
              <w:rPr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769B96C1" w14:textId="77777777" w:rsidR="00620111" w:rsidRPr="00352A0C" w:rsidRDefault="00620111" w:rsidP="00352A0C">
            <w:pPr>
              <w:pStyle w:val="a5"/>
              <w:rPr>
                <w:lang w:val="uk-UA"/>
              </w:rPr>
            </w:pPr>
          </w:p>
        </w:tc>
        <w:tc>
          <w:tcPr>
            <w:tcW w:w="2835" w:type="dxa"/>
            <w:vMerge/>
            <w:vAlign w:val="center"/>
          </w:tcPr>
          <w:p w14:paraId="49F37481" w14:textId="77777777" w:rsidR="00620111" w:rsidRDefault="00620111" w:rsidP="00352A0C">
            <w:pPr>
              <w:pStyle w:val="a5"/>
              <w:rPr>
                <w:lang w:val="uk-UA"/>
              </w:rPr>
            </w:pPr>
          </w:p>
        </w:tc>
        <w:tc>
          <w:tcPr>
            <w:tcW w:w="4536" w:type="dxa"/>
            <w:vMerge/>
            <w:vAlign w:val="center"/>
          </w:tcPr>
          <w:p w14:paraId="1BC96596" w14:textId="77777777" w:rsidR="00620111" w:rsidRPr="00352A0C" w:rsidRDefault="00620111" w:rsidP="00352A0C">
            <w:pPr>
              <w:pStyle w:val="a5"/>
              <w:rPr>
                <w:lang w:val="uk-UA"/>
              </w:rPr>
            </w:pPr>
          </w:p>
        </w:tc>
      </w:tr>
      <w:tr w:rsidR="00620111" w:rsidRPr="008B01FE" w14:paraId="0BE6D91E" w14:textId="77777777" w:rsidTr="00352A0C">
        <w:trPr>
          <w:trHeight w:val="1020"/>
        </w:trPr>
        <w:tc>
          <w:tcPr>
            <w:tcW w:w="675" w:type="dxa"/>
            <w:vAlign w:val="center"/>
          </w:tcPr>
          <w:p w14:paraId="0E919CA7" w14:textId="77777777" w:rsidR="00620111" w:rsidRPr="00352A0C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529" w:type="dxa"/>
            <w:vAlign w:val="center"/>
          </w:tcPr>
          <w:p w14:paraId="03336C38" w14:textId="77777777" w:rsidR="00620111" w:rsidRPr="00352A0C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-Заробітна плата медичних працівників (лікаря, молодшого спеціаліста з медичною освітою), які відряджаються для роботи постійно діючих військово- лікарських комісій РВК Городоцького району</w:t>
            </w:r>
          </w:p>
        </w:tc>
        <w:tc>
          <w:tcPr>
            <w:tcW w:w="1843" w:type="dxa"/>
            <w:vAlign w:val="center"/>
          </w:tcPr>
          <w:p w14:paraId="66CB40A3" w14:textId="77777777" w:rsidR="00620111" w:rsidRPr="00352A0C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2835" w:type="dxa"/>
            <w:vAlign w:val="center"/>
          </w:tcPr>
          <w:p w14:paraId="1E7B9213" w14:textId="77777777" w:rsidR="00620111" w:rsidRDefault="0018082A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80000,00</w:t>
            </w:r>
          </w:p>
          <w:p w14:paraId="059F99C1" w14:textId="77777777" w:rsidR="00620111" w:rsidRPr="00352A0C" w:rsidRDefault="00620111" w:rsidP="00737D3E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 xml:space="preserve">кошти місцевого бюджету </w:t>
            </w:r>
          </w:p>
        </w:tc>
        <w:tc>
          <w:tcPr>
            <w:tcW w:w="4536" w:type="dxa"/>
            <w:vAlign w:val="center"/>
          </w:tcPr>
          <w:p w14:paraId="56DA3317" w14:textId="77777777" w:rsidR="00620111" w:rsidRPr="00352A0C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Робота в постійно діючій ВЛК РВК Городоцького району ( вівторок, четвер- щотижня)</w:t>
            </w:r>
          </w:p>
        </w:tc>
      </w:tr>
      <w:tr w:rsidR="00620111" w:rsidRPr="00D11C7F" w14:paraId="53E52B61" w14:textId="77777777" w:rsidTr="00352A0C">
        <w:trPr>
          <w:trHeight w:val="1020"/>
        </w:trPr>
        <w:tc>
          <w:tcPr>
            <w:tcW w:w="675" w:type="dxa"/>
            <w:vAlign w:val="center"/>
          </w:tcPr>
          <w:p w14:paraId="32240C9F" w14:textId="77777777" w:rsidR="00620111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lastRenderedPageBreak/>
              <w:t>3</w:t>
            </w:r>
          </w:p>
        </w:tc>
        <w:tc>
          <w:tcPr>
            <w:tcW w:w="5529" w:type="dxa"/>
            <w:vAlign w:val="center"/>
          </w:tcPr>
          <w:p w14:paraId="2C04F67F" w14:textId="77777777" w:rsidR="00620111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Оплата послуг ( крім комунальних)</w:t>
            </w:r>
          </w:p>
        </w:tc>
        <w:tc>
          <w:tcPr>
            <w:tcW w:w="1843" w:type="dxa"/>
            <w:vAlign w:val="center"/>
          </w:tcPr>
          <w:p w14:paraId="55712B98" w14:textId="77777777" w:rsidR="00620111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2835" w:type="dxa"/>
            <w:vAlign w:val="center"/>
          </w:tcPr>
          <w:p w14:paraId="71A24EAB" w14:textId="77777777" w:rsidR="00620111" w:rsidRPr="0018082A" w:rsidRDefault="0018082A" w:rsidP="00352A0C">
            <w:pPr>
              <w:pStyle w:val="a5"/>
              <w:rPr>
                <w:color w:val="00B050"/>
                <w:lang w:val="uk-UA"/>
              </w:rPr>
            </w:pPr>
            <w:r>
              <w:rPr>
                <w:color w:val="00B050"/>
                <w:lang w:val="uk-UA"/>
              </w:rPr>
              <w:t>26903,57</w:t>
            </w:r>
          </w:p>
          <w:p w14:paraId="7AB0D7E6" w14:textId="77777777" w:rsidR="00620111" w:rsidRPr="00352A0C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кошти місцевого бюджету</w:t>
            </w:r>
          </w:p>
        </w:tc>
        <w:tc>
          <w:tcPr>
            <w:tcW w:w="4536" w:type="dxa"/>
            <w:vAlign w:val="center"/>
          </w:tcPr>
          <w:p w14:paraId="6D579467" w14:textId="77777777" w:rsidR="00620111" w:rsidRPr="00352A0C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 xml:space="preserve">Забезпечення коштами для оплати послуг, відповідно до </w:t>
            </w:r>
            <w:proofErr w:type="spellStart"/>
            <w:r>
              <w:rPr>
                <w:lang w:val="uk-UA"/>
              </w:rPr>
              <w:t>заключених</w:t>
            </w:r>
            <w:proofErr w:type="spellEnd"/>
            <w:r>
              <w:rPr>
                <w:lang w:val="uk-UA"/>
              </w:rPr>
              <w:t xml:space="preserve"> договорів (телефонний зв</w:t>
            </w:r>
            <w:r w:rsidRPr="000D34DA">
              <w:t>`</w:t>
            </w:r>
            <w:proofErr w:type="spellStart"/>
            <w:r>
              <w:rPr>
                <w:lang w:val="uk-UA"/>
              </w:rPr>
              <w:t>язок</w:t>
            </w:r>
            <w:proofErr w:type="spellEnd"/>
            <w:r>
              <w:rPr>
                <w:lang w:val="uk-UA"/>
              </w:rPr>
              <w:t xml:space="preserve"> та інтернет супровід програмного забезпечення ,ремонт та обслуговування оргтехніки.</w:t>
            </w:r>
          </w:p>
        </w:tc>
      </w:tr>
      <w:tr w:rsidR="00620111" w:rsidRPr="00D11C7F" w14:paraId="7783ED0F" w14:textId="77777777" w:rsidTr="00D43D81">
        <w:trPr>
          <w:trHeight w:val="1020"/>
        </w:trPr>
        <w:tc>
          <w:tcPr>
            <w:tcW w:w="675" w:type="dxa"/>
            <w:vAlign w:val="center"/>
          </w:tcPr>
          <w:p w14:paraId="19BDFABD" w14:textId="77777777" w:rsidR="00620111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529" w:type="dxa"/>
          </w:tcPr>
          <w:p w14:paraId="2848D79D" w14:textId="77777777" w:rsidR="00620111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Оплата комунальних послуг та енергоносіїв</w:t>
            </w:r>
          </w:p>
        </w:tc>
        <w:tc>
          <w:tcPr>
            <w:tcW w:w="1843" w:type="dxa"/>
            <w:vAlign w:val="center"/>
          </w:tcPr>
          <w:p w14:paraId="0D84694C" w14:textId="77777777" w:rsidR="00620111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2835" w:type="dxa"/>
          </w:tcPr>
          <w:p w14:paraId="2BC8321F" w14:textId="77777777" w:rsidR="00620111" w:rsidRPr="0018082A" w:rsidRDefault="0018082A" w:rsidP="00352A0C">
            <w:pPr>
              <w:pStyle w:val="a5"/>
              <w:rPr>
                <w:color w:val="FF0000"/>
                <w:lang w:val="uk-UA"/>
              </w:rPr>
            </w:pPr>
            <w:r>
              <w:rPr>
                <w:color w:val="FF0000"/>
                <w:lang w:val="uk-UA"/>
              </w:rPr>
              <w:t>355596,28</w:t>
            </w:r>
          </w:p>
          <w:p w14:paraId="3A379ADD" w14:textId="77777777" w:rsidR="00620111" w:rsidRPr="00352A0C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кошти місцевого бюджету</w:t>
            </w:r>
          </w:p>
        </w:tc>
        <w:tc>
          <w:tcPr>
            <w:tcW w:w="4536" w:type="dxa"/>
          </w:tcPr>
          <w:p w14:paraId="023CF4B1" w14:textId="77777777" w:rsidR="00620111" w:rsidRPr="000D34DA" w:rsidRDefault="00620111" w:rsidP="000D34D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Забезпечення коштами для функціонування підприємства.</w:t>
            </w:r>
          </w:p>
        </w:tc>
      </w:tr>
      <w:tr w:rsidR="00620111" w:rsidRPr="0007502B" w14:paraId="75815CFC" w14:textId="77777777" w:rsidTr="00352A0C">
        <w:trPr>
          <w:trHeight w:val="454"/>
        </w:trPr>
        <w:tc>
          <w:tcPr>
            <w:tcW w:w="675" w:type="dxa"/>
            <w:vAlign w:val="center"/>
          </w:tcPr>
          <w:p w14:paraId="1B2A5296" w14:textId="77777777" w:rsidR="00620111" w:rsidRPr="00352A0C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529" w:type="dxa"/>
          </w:tcPr>
          <w:p w14:paraId="41AF11E5" w14:textId="77777777" w:rsidR="00620111" w:rsidRPr="00352A0C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Придбання предметів, матеріалів, обладнання та інвентарю</w:t>
            </w:r>
          </w:p>
        </w:tc>
        <w:tc>
          <w:tcPr>
            <w:tcW w:w="1843" w:type="dxa"/>
            <w:vAlign w:val="center"/>
          </w:tcPr>
          <w:p w14:paraId="744E4A04" w14:textId="77777777" w:rsidR="00620111" w:rsidRPr="00944926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2835" w:type="dxa"/>
          </w:tcPr>
          <w:p w14:paraId="7A7A74C2" w14:textId="77777777" w:rsidR="00620111" w:rsidRDefault="0018082A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  <w:p w14:paraId="46DE39AD" w14:textId="77777777" w:rsidR="00620111" w:rsidRPr="00352A0C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кошти місцевого бюджету</w:t>
            </w:r>
          </w:p>
        </w:tc>
        <w:tc>
          <w:tcPr>
            <w:tcW w:w="4536" w:type="dxa"/>
          </w:tcPr>
          <w:p w14:paraId="56577DC9" w14:textId="77777777" w:rsidR="00620111" w:rsidRPr="00352A0C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Забезпечення коштами для функціонування підприємства</w:t>
            </w:r>
          </w:p>
        </w:tc>
      </w:tr>
      <w:tr w:rsidR="00620111" w:rsidRPr="0007502B" w14:paraId="58189AEE" w14:textId="77777777" w:rsidTr="00352A0C">
        <w:trPr>
          <w:trHeight w:val="454"/>
        </w:trPr>
        <w:tc>
          <w:tcPr>
            <w:tcW w:w="675" w:type="dxa"/>
            <w:vAlign w:val="center"/>
          </w:tcPr>
          <w:p w14:paraId="7ED92EFF" w14:textId="77777777" w:rsidR="00620111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529" w:type="dxa"/>
          </w:tcPr>
          <w:p w14:paraId="6CECEBCA" w14:textId="77777777" w:rsidR="00620111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Видатки на утримання адміністративного персоналу (заробітна плата та нарахування на заробітну плату)</w:t>
            </w:r>
          </w:p>
        </w:tc>
        <w:tc>
          <w:tcPr>
            <w:tcW w:w="1843" w:type="dxa"/>
            <w:vAlign w:val="center"/>
          </w:tcPr>
          <w:p w14:paraId="581E87A9" w14:textId="77777777" w:rsidR="00620111" w:rsidRPr="00944926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2835" w:type="dxa"/>
          </w:tcPr>
          <w:p w14:paraId="26475229" w14:textId="77777777" w:rsidR="00620111" w:rsidRPr="0018082A" w:rsidRDefault="0018082A" w:rsidP="00352A0C">
            <w:pPr>
              <w:pStyle w:val="a5"/>
              <w:rPr>
                <w:color w:val="00B050"/>
                <w:lang w:val="uk-UA"/>
              </w:rPr>
            </w:pPr>
            <w:r>
              <w:rPr>
                <w:color w:val="00B050"/>
                <w:lang w:val="uk-UA"/>
              </w:rPr>
              <w:t>574200,00</w:t>
            </w:r>
          </w:p>
          <w:p w14:paraId="1927BABA" w14:textId="77777777" w:rsidR="00620111" w:rsidRPr="00352A0C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кошти місцевого бюджету</w:t>
            </w:r>
          </w:p>
        </w:tc>
        <w:tc>
          <w:tcPr>
            <w:tcW w:w="4536" w:type="dxa"/>
          </w:tcPr>
          <w:p w14:paraId="24331E28" w14:textId="77777777" w:rsidR="00620111" w:rsidRPr="00352A0C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Забезпечення коштами на оплату заробітної плати адмінперсоналу.</w:t>
            </w:r>
          </w:p>
        </w:tc>
      </w:tr>
      <w:tr w:rsidR="00620111" w:rsidRPr="0007502B" w14:paraId="6D409B92" w14:textId="77777777" w:rsidTr="00352A0C">
        <w:trPr>
          <w:trHeight w:val="454"/>
        </w:trPr>
        <w:tc>
          <w:tcPr>
            <w:tcW w:w="675" w:type="dxa"/>
            <w:vAlign w:val="center"/>
          </w:tcPr>
          <w:p w14:paraId="42FC715B" w14:textId="77777777" w:rsidR="00620111" w:rsidRPr="00352A0C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529" w:type="dxa"/>
          </w:tcPr>
          <w:p w14:paraId="6995822E" w14:textId="77777777" w:rsidR="00620111" w:rsidRPr="00352A0C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 xml:space="preserve">Видатки на придбання медикаментів та </w:t>
            </w:r>
            <w:proofErr w:type="spellStart"/>
            <w:r>
              <w:rPr>
                <w:lang w:val="uk-UA"/>
              </w:rPr>
              <w:t>перев</w:t>
            </w:r>
            <w:proofErr w:type="spellEnd"/>
            <w:r w:rsidRPr="00944926">
              <w:t>`</w:t>
            </w:r>
            <w:proofErr w:type="spellStart"/>
            <w:r>
              <w:rPr>
                <w:lang w:val="uk-UA"/>
              </w:rPr>
              <w:t>язувальних</w:t>
            </w:r>
            <w:proofErr w:type="spellEnd"/>
            <w:r>
              <w:rPr>
                <w:lang w:val="uk-UA"/>
              </w:rPr>
              <w:t xml:space="preserve"> матеріалів</w:t>
            </w:r>
          </w:p>
        </w:tc>
        <w:tc>
          <w:tcPr>
            <w:tcW w:w="1843" w:type="dxa"/>
            <w:vAlign w:val="center"/>
          </w:tcPr>
          <w:p w14:paraId="27AFFB8D" w14:textId="77777777" w:rsidR="00620111" w:rsidRPr="00944926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2835" w:type="dxa"/>
          </w:tcPr>
          <w:p w14:paraId="255205B9" w14:textId="77777777" w:rsidR="00620111" w:rsidRPr="0018082A" w:rsidRDefault="0018082A" w:rsidP="00352A0C">
            <w:pPr>
              <w:pStyle w:val="a5"/>
              <w:rPr>
                <w:color w:val="FF0000"/>
                <w:lang w:val="uk-UA"/>
              </w:rPr>
            </w:pPr>
            <w:r>
              <w:rPr>
                <w:color w:val="FF0000"/>
                <w:lang w:val="uk-UA"/>
              </w:rPr>
              <w:t>98902,95</w:t>
            </w:r>
          </w:p>
          <w:p w14:paraId="56B25835" w14:textId="77777777" w:rsidR="00620111" w:rsidRPr="00352A0C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кошти місцевого бюджети</w:t>
            </w:r>
          </w:p>
        </w:tc>
        <w:tc>
          <w:tcPr>
            <w:tcW w:w="4536" w:type="dxa"/>
          </w:tcPr>
          <w:p w14:paraId="12EEC678" w14:textId="77777777" w:rsidR="00620111" w:rsidRPr="00352A0C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 xml:space="preserve">Забезпечення коштами для придбання медикаментів та лікарських засобів, виробів медичного призначення, </w:t>
            </w:r>
            <w:proofErr w:type="spellStart"/>
            <w:r>
              <w:rPr>
                <w:lang w:val="uk-UA"/>
              </w:rPr>
              <w:t>деззасобів</w:t>
            </w:r>
            <w:proofErr w:type="spellEnd"/>
            <w:r>
              <w:rPr>
                <w:lang w:val="uk-UA"/>
              </w:rPr>
              <w:t>, з метою надання населенню якісної медичної допомоги.</w:t>
            </w:r>
          </w:p>
        </w:tc>
      </w:tr>
      <w:tr w:rsidR="0018082A" w:rsidRPr="0007502B" w14:paraId="38C08A86" w14:textId="77777777" w:rsidTr="00352A0C">
        <w:trPr>
          <w:trHeight w:val="454"/>
        </w:trPr>
        <w:tc>
          <w:tcPr>
            <w:tcW w:w="675" w:type="dxa"/>
            <w:vAlign w:val="center"/>
          </w:tcPr>
          <w:p w14:paraId="629D0FCC" w14:textId="77777777" w:rsidR="0018082A" w:rsidRDefault="0018082A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5529" w:type="dxa"/>
          </w:tcPr>
          <w:p w14:paraId="3E73E458" w14:textId="77777777" w:rsidR="0018082A" w:rsidRDefault="0018082A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 xml:space="preserve">Виконання робіт по наданню медичних послуг згідно програми з коштів </w:t>
            </w:r>
            <w:proofErr w:type="spellStart"/>
            <w:r>
              <w:rPr>
                <w:lang w:val="uk-UA"/>
              </w:rPr>
              <w:t>Комарнівської</w:t>
            </w:r>
            <w:proofErr w:type="spellEnd"/>
            <w:r>
              <w:rPr>
                <w:lang w:val="uk-UA"/>
              </w:rPr>
              <w:t xml:space="preserve"> міської ради</w:t>
            </w:r>
          </w:p>
        </w:tc>
        <w:tc>
          <w:tcPr>
            <w:tcW w:w="1843" w:type="dxa"/>
            <w:vAlign w:val="center"/>
          </w:tcPr>
          <w:p w14:paraId="7F0BD8A2" w14:textId="77777777" w:rsidR="0018082A" w:rsidRDefault="0018082A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2835" w:type="dxa"/>
          </w:tcPr>
          <w:p w14:paraId="0482C8CC" w14:textId="77777777" w:rsidR="0018082A" w:rsidRPr="0018082A" w:rsidRDefault="0018082A" w:rsidP="00352A0C">
            <w:pPr>
              <w:pStyle w:val="a5"/>
              <w:rPr>
                <w:color w:val="00B050"/>
                <w:lang w:val="uk-UA"/>
              </w:rPr>
            </w:pPr>
            <w:r>
              <w:rPr>
                <w:color w:val="00B050"/>
                <w:lang w:val="uk-UA"/>
              </w:rPr>
              <w:t>410000,00</w:t>
            </w:r>
            <w:r>
              <w:rPr>
                <w:lang w:val="uk-UA"/>
              </w:rPr>
              <w:t xml:space="preserve"> кошти місцевого бюджети</w:t>
            </w:r>
          </w:p>
        </w:tc>
        <w:tc>
          <w:tcPr>
            <w:tcW w:w="4536" w:type="dxa"/>
          </w:tcPr>
          <w:p w14:paraId="285DFD06" w14:textId="77777777" w:rsidR="0018082A" w:rsidRDefault="0018082A" w:rsidP="00352A0C">
            <w:pPr>
              <w:pStyle w:val="a5"/>
              <w:rPr>
                <w:lang w:val="uk-UA"/>
              </w:rPr>
            </w:pPr>
            <w:r w:rsidRPr="00352A0C">
              <w:rPr>
                <w:lang w:val="uk-UA"/>
              </w:rPr>
              <w:t>Забезпечення доступності до базового переліку надання стоматологічної допомоги і протезування пільговій категорії населення</w:t>
            </w:r>
            <w:r w:rsidR="000F1871">
              <w:rPr>
                <w:lang w:val="uk-UA"/>
              </w:rPr>
              <w:t>.</w:t>
            </w:r>
          </w:p>
        </w:tc>
      </w:tr>
    </w:tbl>
    <w:p w14:paraId="4D8F0B20" w14:textId="77777777" w:rsidR="0055727B" w:rsidRDefault="00EE3FE6" w:rsidP="00934576">
      <w:pPr>
        <w:spacing w:line="240" w:lineRule="auto"/>
        <w:rPr>
          <w:rFonts w:ascii="Times New Roman" w:hAnsi="Times New Roman" w:cs="Times New Roman"/>
          <w:b/>
          <w:bCs/>
          <w:sz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</w:p>
    <w:p w14:paraId="03AA994E" w14:textId="77777777" w:rsidR="00620111" w:rsidRDefault="000F1871" w:rsidP="00934576">
      <w:pPr>
        <w:spacing w:line="240" w:lineRule="auto"/>
        <w:rPr>
          <w:rFonts w:ascii="Times New Roman" w:hAnsi="Times New Roman" w:cs="Times New Roman"/>
          <w:b/>
          <w:bCs/>
          <w:sz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lang w:val="uk-UA"/>
        </w:rPr>
        <w:t>Загальна сума  2680</w:t>
      </w:r>
      <w:r w:rsidR="00620111">
        <w:rPr>
          <w:rFonts w:ascii="Times New Roman" w:hAnsi="Times New Roman" w:cs="Times New Roman"/>
          <w:b/>
          <w:bCs/>
          <w:sz w:val="24"/>
          <w:lang w:val="uk-UA"/>
        </w:rPr>
        <w:t xml:space="preserve">,0 </w:t>
      </w:r>
      <w:proofErr w:type="spellStart"/>
      <w:r w:rsidR="00620111">
        <w:rPr>
          <w:rFonts w:ascii="Times New Roman" w:hAnsi="Times New Roman" w:cs="Times New Roman"/>
          <w:b/>
          <w:bCs/>
          <w:sz w:val="24"/>
          <w:lang w:val="uk-UA"/>
        </w:rPr>
        <w:t>тис.грн</w:t>
      </w:r>
      <w:proofErr w:type="spellEnd"/>
      <w:r w:rsidR="00620111">
        <w:rPr>
          <w:rFonts w:ascii="Times New Roman" w:hAnsi="Times New Roman" w:cs="Times New Roman"/>
          <w:b/>
          <w:bCs/>
          <w:sz w:val="24"/>
          <w:lang w:val="uk-UA"/>
        </w:rPr>
        <w:t>.</w:t>
      </w:r>
    </w:p>
    <w:p w14:paraId="42C7EE2C" w14:textId="2E6354B9" w:rsidR="00620111" w:rsidRDefault="005B3C96" w:rsidP="00934576">
      <w:pPr>
        <w:spacing w:line="240" w:lineRule="auto"/>
        <w:rPr>
          <w:rFonts w:ascii="Times New Roman" w:hAnsi="Times New Roman" w:cs="Times New Roman"/>
          <w:b/>
          <w:bCs/>
          <w:sz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lang w:val="uk-UA"/>
        </w:rPr>
        <w:t>Секретар ради</w:t>
      </w:r>
      <w:r>
        <w:rPr>
          <w:rFonts w:ascii="Times New Roman" w:hAnsi="Times New Roman" w:cs="Times New Roman"/>
          <w:b/>
          <w:bCs/>
          <w:sz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lang w:val="uk-UA"/>
        </w:rPr>
        <w:tab/>
        <w:t>Микола ЛУПІЙ</w:t>
      </w:r>
    </w:p>
    <w:sectPr w:rsidR="00620111" w:rsidSect="00352A0C">
      <w:pgSz w:w="16838" w:h="11906" w:orient="landscape" w:code="9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125E"/>
    <w:rsid w:val="00001938"/>
    <w:rsid w:val="00003965"/>
    <w:rsid w:val="00010050"/>
    <w:rsid w:val="000111B5"/>
    <w:rsid w:val="000205EB"/>
    <w:rsid w:val="000378A9"/>
    <w:rsid w:val="000617E3"/>
    <w:rsid w:val="000707EB"/>
    <w:rsid w:val="0007502B"/>
    <w:rsid w:val="00077BBB"/>
    <w:rsid w:val="00094706"/>
    <w:rsid w:val="000B21C7"/>
    <w:rsid w:val="000D34DA"/>
    <w:rsid w:val="000F1871"/>
    <w:rsid w:val="00144712"/>
    <w:rsid w:val="00155269"/>
    <w:rsid w:val="00177446"/>
    <w:rsid w:val="00180133"/>
    <w:rsid w:val="0018082A"/>
    <w:rsid w:val="001B4E6F"/>
    <w:rsid w:val="001B7633"/>
    <w:rsid w:val="001E6ED1"/>
    <w:rsid w:val="00204ADD"/>
    <w:rsid w:val="0021125F"/>
    <w:rsid w:val="00223B67"/>
    <w:rsid w:val="00227639"/>
    <w:rsid w:val="002337A2"/>
    <w:rsid w:val="00241C00"/>
    <w:rsid w:val="0024696A"/>
    <w:rsid w:val="002653C1"/>
    <w:rsid w:val="002A70DB"/>
    <w:rsid w:val="002B25A9"/>
    <w:rsid w:val="002C3EC8"/>
    <w:rsid w:val="002C41F8"/>
    <w:rsid w:val="002D0EBD"/>
    <w:rsid w:val="002D7C9B"/>
    <w:rsid w:val="002F1A8C"/>
    <w:rsid w:val="00305F3B"/>
    <w:rsid w:val="0032415E"/>
    <w:rsid w:val="0033271F"/>
    <w:rsid w:val="00341FD2"/>
    <w:rsid w:val="00344D82"/>
    <w:rsid w:val="00352A0C"/>
    <w:rsid w:val="003719C7"/>
    <w:rsid w:val="00376225"/>
    <w:rsid w:val="003813D1"/>
    <w:rsid w:val="00395769"/>
    <w:rsid w:val="003A52F5"/>
    <w:rsid w:val="003A54DA"/>
    <w:rsid w:val="00416189"/>
    <w:rsid w:val="004232F7"/>
    <w:rsid w:val="00433F05"/>
    <w:rsid w:val="00442CE6"/>
    <w:rsid w:val="00466D5A"/>
    <w:rsid w:val="00471BFE"/>
    <w:rsid w:val="004C2354"/>
    <w:rsid w:val="004D3F6A"/>
    <w:rsid w:val="004D7E8C"/>
    <w:rsid w:val="004F57CB"/>
    <w:rsid w:val="00521CAD"/>
    <w:rsid w:val="00521D39"/>
    <w:rsid w:val="00556B87"/>
    <w:rsid w:val="0055727B"/>
    <w:rsid w:val="00565E15"/>
    <w:rsid w:val="00573114"/>
    <w:rsid w:val="00597211"/>
    <w:rsid w:val="005A6E5D"/>
    <w:rsid w:val="005B0B8F"/>
    <w:rsid w:val="005B3C96"/>
    <w:rsid w:val="005F08D9"/>
    <w:rsid w:val="005F3299"/>
    <w:rsid w:val="005F4BF1"/>
    <w:rsid w:val="006050B3"/>
    <w:rsid w:val="00620111"/>
    <w:rsid w:val="006204CB"/>
    <w:rsid w:val="00630D17"/>
    <w:rsid w:val="006351E3"/>
    <w:rsid w:val="00643F76"/>
    <w:rsid w:val="00647364"/>
    <w:rsid w:val="00651EDD"/>
    <w:rsid w:val="0066560E"/>
    <w:rsid w:val="0067174F"/>
    <w:rsid w:val="00685874"/>
    <w:rsid w:val="00685DB4"/>
    <w:rsid w:val="00695425"/>
    <w:rsid w:val="006C1EDA"/>
    <w:rsid w:val="006D61AB"/>
    <w:rsid w:val="00737D3E"/>
    <w:rsid w:val="007B3C54"/>
    <w:rsid w:val="007E2FE5"/>
    <w:rsid w:val="007E770B"/>
    <w:rsid w:val="008208C6"/>
    <w:rsid w:val="00820BBD"/>
    <w:rsid w:val="00821738"/>
    <w:rsid w:val="00847FA2"/>
    <w:rsid w:val="00863BB9"/>
    <w:rsid w:val="0086636D"/>
    <w:rsid w:val="00880463"/>
    <w:rsid w:val="008A14DA"/>
    <w:rsid w:val="008A42F0"/>
    <w:rsid w:val="008B01FE"/>
    <w:rsid w:val="008B24BA"/>
    <w:rsid w:val="008B3229"/>
    <w:rsid w:val="008C0E07"/>
    <w:rsid w:val="008C1EC8"/>
    <w:rsid w:val="008D15AA"/>
    <w:rsid w:val="008D1CB2"/>
    <w:rsid w:val="008D71C7"/>
    <w:rsid w:val="008E5314"/>
    <w:rsid w:val="00900D4F"/>
    <w:rsid w:val="00910914"/>
    <w:rsid w:val="0091125E"/>
    <w:rsid w:val="00925B2D"/>
    <w:rsid w:val="00934576"/>
    <w:rsid w:val="00934E52"/>
    <w:rsid w:val="00944926"/>
    <w:rsid w:val="00952B60"/>
    <w:rsid w:val="0095509E"/>
    <w:rsid w:val="00993813"/>
    <w:rsid w:val="00996D5B"/>
    <w:rsid w:val="009B32E0"/>
    <w:rsid w:val="009D2207"/>
    <w:rsid w:val="009D7A73"/>
    <w:rsid w:val="009F33D7"/>
    <w:rsid w:val="00A1078A"/>
    <w:rsid w:val="00A133EA"/>
    <w:rsid w:val="00A41859"/>
    <w:rsid w:val="00A56D9F"/>
    <w:rsid w:val="00A6636E"/>
    <w:rsid w:val="00AD267A"/>
    <w:rsid w:val="00AD7A2D"/>
    <w:rsid w:val="00AF47D1"/>
    <w:rsid w:val="00B07EC7"/>
    <w:rsid w:val="00B85A00"/>
    <w:rsid w:val="00B96F69"/>
    <w:rsid w:val="00BA5605"/>
    <w:rsid w:val="00BB57C8"/>
    <w:rsid w:val="00BC1F8A"/>
    <w:rsid w:val="00BD010B"/>
    <w:rsid w:val="00C011D8"/>
    <w:rsid w:val="00C36C13"/>
    <w:rsid w:val="00C40132"/>
    <w:rsid w:val="00C55D50"/>
    <w:rsid w:val="00C63AF3"/>
    <w:rsid w:val="00C82CBA"/>
    <w:rsid w:val="00C9786F"/>
    <w:rsid w:val="00CA0327"/>
    <w:rsid w:val="00CB182B"/>
    <w:rsid w:val="00CC557C"/>
    <w:rsid w:val="00CD76DB"/>
    <w:rsid w:val="00CE7197"/>
    <w:rsid w:val="00D01C8D"/>
    <w:rsid w:val="00D11186"/>
    <w:rsid w:val="00D11C7F"/>
    <w:rsid w:val="00D15D0B"/>
    <w:rsid w:val="00D21399"/>
    <w:rsid w:val="00D2349B"/>
    <w:rsid w:val="00D24C5C"/>
    <w:rsid w:val="00D404F9"/>
    <w:rsid w:val="00D611BA"/>
    <w:rsid w:val="00D96144"/>
    <w:rsid w:val="00DA4F57"/>
    <w:rsid w:val="00DB2C9A"/>
    <w:rsid w:val="00DB578D"/>
    <w:rsid w:val="00DB58E4"/>
    <w:rsid w:val="00DC76EB"/>
    <w:rsid w:val="00DE62BE"/>
    <w:rsid w:val="00DE7122"/>
    <w:rsid w:val="00E14326"/>
    <w:rsid w:val="00E15573"/>
    <w:rsid w:val="00E276E9"/>
    <w:rsid w:val="00E37E33"/>
    <w:rsid w:val="00E62AB3"/>
    <w:rsid w:val="00E770CE"/>
    <w:rsid w:val="00EB37C2"/>
    <w:rsid w:val="00EB50C5"/>
    <w:rsid w:val="00EC28A6"/>
    <w:rsid w:val="00EC5D17"/>
    <w:rsid w:val="00EE3FE6"/>
    <w:rsid w:val="00EF13B1"/>
    <w:rsid w:val="00F17FCC"/>
    <w:rsid w:val="00F24EF9"/>
    <w:rsid w:val="00F27BFD"/>
    <w:rsid w:val="00F30103"/>
    <w:rsid w:val="00F4177E"/>
    <w:rsid w:val="00F60AD4"/>
    <w:rsid w:val="00F73571"/>
    <w:rsid w:val="00F85EA5"/>
    <w:rsid w:val="00FE1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D928E"/>
  <w15:docId w15:val="{E8F0910F-CEE8-4A5D-BAFD-14F1DB225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1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80133"/>
    <w:pPr>
      <w:ind w:left="720"/>
      <w:contextualSpacing/>
    </w:pPr>
  </w:style>
  <w:style w:type="paragraph" w:styleId="a5">
    <w:name w:val="No Spacing"/>
    <w:qFormat/>
    <w:rsid w:val="00EC5D17"/>
    <w:pPr>
      <w:spacing w:after="0" w:line="240" w:lineRule="auto"/>
    </w:pPr>
    <w:rPr>
      <w:rFonts w:ascii="Times New Roman" w:eastAsia="SimSu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77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770CE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1"/>
    <w:qFormat/>
    <w:rsid w:val="0021125F"/>
    <w:pPr>
      <w:spacing w:after="0" w:line="240" w:lineRule="auto"/>
    </w:pPr>
    <w:rPr>
      <w:rFonts w:ascii="Calibri" w:eastAsia="Times New Roman" w:hAnsi="Calibri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0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72E374-7659-4B1A-BA75-16428B15B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2596</Words>
  <Characters>1481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terabit</dc:creator>
  <cp:lastModifiedBy>Secretary</cp:lastModifiedBy>
  <cp:revision>3</cp:revision>
  <cp:lastPrinted>2020-12-01T12:42:00Z</cp:lastPrinted>
  <dcterms:created xsi:type="dcterms:W3CDTF">2021-12-15T14:42:00Z</dcterms:created>
  <dcterms:modified xsi:type="dcterms:W3CDTF">2021-12-22T11:30:00Z</dcterms:modified>
</cp:coreProperties>
</file>